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 xml:space="preserve">01865 </w:t>
      </w:r>
      <w:r w:rsidR="004D1E46">
        <w:rPr>
          <w:rFonts w:ascii="Arial" w:hAnsi="Arial" w:cs="Arial"/>
          <w:sz w:val="24"/>
        </w:rPr>
        <w:t>252230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4D1E46">
        <w:rPr>
          <w:rFonts w:ascii="Arial" w:hAnsi="Arial" w:cs="Arial"/>
          <w:sz w:val="24"/>
        </w:rPr>
        <w:t>abrown2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A47059" w:rsidRDefault="00A47059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547C6A">
        <w:rPr>
          <w:rFonts w:ascii="Arial" w:hAnsi="Arial" w:cs="Arial"/>
          <w:sz w:val="24"/>
        </w:rPr>
        <w:t>25 November</w:t>
      </w:r>
      <w:r w:rsidR="00C52923">
        <w:rPr>
          <w:rFonts w:ascii="Arial" w:hAnsi="Arial" w:cs="Arial"/>
          <w:sz w:val="24"/>
        </w:rPr>
        <w:t xml:space="preserve"> 2021</w:t>
      </w:r>
    </w:p>
    <w:p w:rsidR="002B640F" w:rsidRDefault="002B640F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2B640F">
        <w:rPr>
          <w:rFonts w:ascii="Arial" w:hAnsi="Arial" w:cs="Arial"/>
          <w:sz w:val="24"/>
        </w:rPr>
        <w:t xml:space="preserve">Dear </w:t>
      </w:r>
      <w:r w:rsidR="00B81D88" w:rsidRPr="002B640F">
        <w:rPr>
          <w:rFonts w:ascii="Arial" w:hAnsi="Arial" w:cs="Arial"/>
          <w:sz w:val="24"/>
        </w:rPr>
        <w:t xml:space="preserve">Councillor </w:t>
      </w:r>
      <w:r w:rsidR="00C52923">
        <w:rPr>
          <w:rFonts w:ascii="Arial" w:hAnsi="Arial" w:cs="Arial"/>
          <w:sz w:val="24"/>
        </w:rPr>
        <w:t>Wade</w:t>
      </w:r>
      <w:r w:rsidR="00B81D88" w:rsidRPr="002B640F">
        <w:rPr>
          <w:rFonts w:ascii="Arial" w:hAnsi="Arial" w:cs="Arial"/>
          <w:sz w:val="24"/>
        </w:rPr>
        <w:t>, Chair o</w:t>
      </w:r>
      <w:r w:rsidRPr="002B640F">
        <w:rPr>
          <w:rFonts w:ascii="Arial" w:hAnsi="Arial" w:cs="Arial"/>
          <w:sz w:val="24"/>
        </w:rPr>
        <w:t xml:space="preserve">f Scrutiny Committee, </w:t>
      </w:r>
    </w:p>
    <w:p w:rsidR="00857288" w:rsidRDefault="00857288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3D4CBA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D77EC4">
        <w:rPr>
          <w:rFonts w:ascii="Arial" w:hAnsi="Arial" w:cs="Arial"/>
          <w:sz w:val="24"/>
        </w:rPr>
        <w:t xml:space="preserve">I am writing </w:t>
      </w:r>
      <w:r w:rsidR="008538EB">
        <w:rPr>
          <w:rFonts w:ascii="Arial" w:hAnsi="Arial" w:cs="Arial"/>
          <w:sz w:val="24"/>
        </w:rPr>
        <w:t xml:space="preserve">to </w:t>
      </w:r>
      <w:r w:rsidR="004D1E46">
        <w:rPr>
          <w:rFonts w:ascii="Arial" w:hAnsi="Arial" w:cs="Arial"/>
          <w:sz w:val="24"/>
        </w:rPr>
        <w:t xml:space="preserve">you on behalf of the Head of Law and Governance to </w:t>
      </w:r>
      <w:r w:rsidRPr="00D77EC4">
        <w:rPr>
          <w:rFonts w:ascii="Arial" w:hAnsi="Arial" w:cs="Arial"/>
          <w:sz w:val="24"/>
        </w:rPr>
        <w:t xml:space="preserve">notify you </w:t>
      </w:r>
      <w:r w:rsidR="00C52923" w:rsidRPr="00C52923">
        <w:rPr>
          <w:rFonts w:ascii="Arial" w:hAnsi="Arial" w:cs="Arial"/>
          <w:sz w:val="24"/>
        </w:rPr>
        <w:t>of the proposed taking of a key decision delegated to officers</w:t>
      </w:r>
      <w:r w:rsidR="00857288">
        <w:rPr>
          <w:rFonts w:ascii="Arial" w:hAnsi="Arial" w:cs="Arial"/>
          <w:sz w:val="24"/>
        </w:rPr>
        <w:t xml:space="preserve"> which has been added to the Council’s Forward Plan today</w:t>
      </w:r>
      <w:r w:rsidR="00A62587">
        <w:rPr>
          <w:rFonts w:ascii="Arial" w:hAnsi="Arial" w:cs="Arial"/>
          <w:sz w:val="24"/>
        </w:rPr>
        <w:t xml:space="preserve"> titled “</w:t>
      </w:r>
      <w:r w:rsidR="00A62587" w:rsidRPr="00A62587">
        <w:rPr>
          <w:rFonts w:ascii="Arial" w:hAnsi="Arial" w:cs="Arial"/>
          <w:sz w:val="24"/>
        </w:rPr>
        <w:t>Barton - Acquisition of Affordable Property</w:t>
      </w:r>
      <w:r w:rsidR="00A62587">
        <w:rPr>
          <w:rFonts w:ascii="Arial" w:hAnsi="Arial" w:cs="Arial"/>
          <w:sz w:val="24"/>
        </w:rPr>
        <w:t>”</w:t>
      </w:r>
      <w:r w:rsidR="00C52923">
        <w:rPr>
          <w:rFonts w:ascii="Arial" w:hAnsi="Arial" w:cs="Arial"/>
          <w:sz w:val="24"/>
        </w:rPr>
        <w:t>. The</w:t>
      </w:r>
      <w:r w:rsidR="00857288">
        <w:rPr>
          <w:rFonts w:ascii="Arial" w:hAnsi="Arial" w:cs="Arial"/>
          <w:sz w:val="24"/>
        </w:rPr>
        <w:t xml:space="preserve"> </w:t>
      </w:r>
      <w:r w:rsidR="00A62587">
        <w:rPr>
          <w:rFonts w:ascii="Arial" w:hAnsi="Arial" w:cs="Arial"/>
          <w:sz w:val="24"/>
        </w:rPr>
        <w:t xml:space="preserve">key decision to be taken concerns the agreement to acquire </w:t>
      </w:r>
      <w:r w:rsidR="003D4CBA" w:rsidRPr="003D4CBA">
        <w:rPr>
          <w:rFonts w:ascii="Arial" w:hAnsi="Arial" w:cs="Arial"/>
          <w:sz w:val="24"/>
        </w:rPr>
        <w:t xml:space="preserve">84 affordable homes from </w:t>
      </w:r>
      <w:proofErr w:type="spellStart"/>
      <w:r w:rsidR="003D4CBA" w:rsidRPr="003D4CBA">
        <w:rPr>
          <w:rFonts w:ascii="Arial" w:hAnsi="Arial" w:cs="Arial"/>
          <w:sz w:val="24"/>
        </w:rPr>
        <w:t>Redrow</w:t>
      </w:r>
      <w:proofErr w:type="spellEnd"/>
      <w:r w:rsidR="003D4CBA" w:rsidRPr="003D4CBA">
        <w:rPr>
          <w:rFonts w:ascii="Arial" w:hAnsi="Arial" w:cs="Arial"/>
          <w:sz w:val="24"/>
        </w:rPr>
        <w:t xml:space="preserve"> Housing at Phase 3, Barton Park</w:t>
      </w:r>
      <w:r w:rsidR="003D4CBA">
        <w:rPr>
          <w:rFonts w:ascii="Arial" w:hAnsi="Arial" w:cs="Arial"/>
          <w:sz w:val="24"/>
        </w:rPr>
        <w:t xml:space="preserve">. </w:t>
      </w:r>
    </w:p>
    <w:p w:rsidR="003D4CBA" w:rsidRDefault="003D4CBA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57288" w:rsidRDefault="00857288" w:rsidP="00857288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decisions</w:t>
      </w:r>
      <w:r w:rsidR="00293DA1">
        <w:rPr>
          <w:rFonts w:ascii="Arial" w:hAnsi="Arial" w:cs="Arial"/>
          <w:sz w:val="24"/>
        </w:rPr>
        <w:t xml:space="preserve"> are executive decisions with a financial impact of &gt;£500k or a significant impact on communities in 2+ wards. Key decisions</w:t>
      </w:r>
      <w:r>
        <w:rPr>
          <w:rFonts w:ascii="Arial" w:hAnsi="Arial" w:cs="Arial"/>
          <w:sz w:val="24"/>
        </w:rPr>
        <w:t xml:space="preserve"> are normally required to be notified on the Forward Plan for 28 days before being taken but the law and the Council’s Constitution (Part 15.17) provide for a “general exemption” whereby a key decision can be taken 5 </w:t>
      </w:r>
      <w:r w:rsidR="00547C6A">
        <w:rPr>
          <w:rFonts w:ascii="Arial" w:hAnsi="Arial" w:cs="Arial"/>
          <w:sz w:val="24"/>
        </w:rPr>
        <w:t xml:space="preserve">clear </w:t>
      </w:r>
      <w:r>
        <w:rPr>
          <w:rFonts w:ascii="Arial" w:hAnsi="Arial" w:cs="Arial"/>
          <w:sz w:val="24"/>
        </w:rPr>
        <w:t xml:space="preserve">days after being added to the Forward Plan and the Chair of the Scrutiny Committee being notified. </w:t>
      </w:r>
      <w:r>
        <w:rPr>
          <w:rFonts w:ascii="Arial" w:hAnsi="Arial" w:cs="Arial"/>
          <w:sz w:val="24"/>
          <w:lang w:eastAsia="en-GB"/>
        </w:rPr>
        <w:t>Officers propose to take th</w:t>
      </w:r>
      <w:r w:rsidR="00A127E3">
        <w:rPr>
          <w:rFonts w:ascii="Arial" w:hAnsi="Arial" w:cs="Arial"/>
          <w:sz w:val="24"/>
          <w:lang w:eastAsia="en-GB"/>
        </w:rPr>
        <w:t>e</w:t>
      </w:r>
      <w:r>
        <w:rPr>
          <w:rFonts w:ascii="Arial" w:hAnsi="Arial" w:cs="Arial"/>
          <w:sz w:val="24"/>
          <w:lang w:eastAsia="en-GB"/>
        </w:rPr>
        <w:t xml:space="preserve"> key decision </w:t>
      </w:r>
      <w:r w:rsidR="00A127E3">
        <w:rPr>
          <w:rFonts w:ascii="Arial" w:hAnsi="Arial" w:cs="Arial"/>
          <w:sz w:val="24"/>
          <w:lang w:eastAsia="en-GB"/>
        </w:rPr>
        <w:t xml:space="preserve">to acquire the units </w:t>
      </w:r>
      <w:r>
        <w:rPr>
          <w:rFonts w:ascii="Arial" w:hAnsi="Arial" w:cs="Arial"/>
          <w:sz w:val="24"/>
          <w:lang w:eastAsia="en-GB"/>
        </w:rPr>
        <w:t>on</w:t>
      </w:r>
      <w:r w:rsidR="00293DA1">
        <w:rPr>
          <w:rFonts w:ascii="Arial" w:hAnsi="Arial" w:cs="Arial"/>
          <w:sz w:val="24"/>
          <w:lang w:eastAsia="en-GB"/>
        </w:rPr>
        <w:t xml:space="preserve"> </w:t>
      </w:r>
      <w:r w:rsidR="003D4CBA">
        <w:rPr>
          <w:rFonts w:ascii="Arial" w:hAnsi="Arial" w:cs="Arial"/>
          <w:sz w:val="24"/>
          <w:lang w:eastAsia="en-GB"/>
        </w:rPr>
        <w:t>Friday 3 December</w:t>
      </w:r>
      <w:r>
        <w:rPr>
          <w:rFonts w:ascii="Arial" w:hAnsi="Arial" w:cs="Arial"/>
          <w:sz w:val="24"/>
          <w:lang w:eastAsia="en-GB"/>
        </w:rPr>
        <w:t xml:space="preserve"> 2021 in accordance with these provisions. The decision will then be subject to call in </w:t>
      </w:r>
      <w:r w:rsidR="00293DA1">
        <w:rPr>
          <w:rFonts w:ascii="Arial" w:hAnsi="Arial" w:cs="Arial"/>
          <w:sz w:val="24"/>
          <w:lang w:eastAsia="en-GB"/>
        </w:rPr>
        <w:t xml:space="preserve">by members </w:t>
      </w:r>
      <w:r>
        <w:rPr>
          <w:rFonts w:ascii="Arial" w:hAnsi="Arial" w:cs="Arial"/>
          <w:sz w:val="24"/>
          <w:lang w:eastAsia="en-GB"/>
        </w:rPr>
        <w:t>within 2 working days</w:t>
      </w:r>
      <w:r w:rsidR="00AC0FD3">
        <w:rPr>
          <w:rFonts w:ascii="Arial" w:hAnsi="Arial" w:cs="Arial"/>
          <w:sz w:val="24"/>
          <w:lang w:eastAsia="en-GB"/>
        </w:rPr>
        <w:t xml:space="preserve">, </w:t>
      </w:r>
      <w:r>
        <w:rPr>
          <w:rFonts w:ascii="Arial" w:hAnsi="Arial" w:cs="Arial"/>
          <w:sz w:val="24"/>
          <w:lang w:eastAsia="en-GB"/>
        </w:rPr>
        <w:t>before it can be implemented.</w:t>
      </w:r>
    </w:p>
    <w:p w:rsidR="00857288" w:rsidRDefault="00857288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57288" w:rsidRDefault="00857288" w:rsidP="00857288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background to the decision is that the City Executive Board on 10 July 2013 agreed to purchase all of the affordable (social rented) housing </w:t>
      </w:r>
      <w:r w:rsidR="00293DA1">
        <w:rPr>
          <w:rFonts w:ascii="Arial" w:hAnsi="Arial" w:cs="Arial"/>
          <w:sz w:val="24"/>
        </w:rPr>
        <w:t>at</w:t>
      </w:r>
      <w:r w:rsidR="00AC0FD3">
        <w:rPr>
          <w:rFonts w:ascii="Arial" w:hAnsi="Arial" w:cs="Arial"/>
          <w:sz w:val="24"/>
        </w:rPr>
        <w:t xml:space="preserve"> the Barton Park development</w:t>
      </w:r>
      <w:r w:rsidR="00293DA1">
        <w:rPr>
          <w:rFonts w:ascii="Arial" w:hAnsi="Arial" w:cs="Arial"/>
          <w:sz w:val="24"/>
        </w:rPr>
        <w:t xml:space="preserve"> and to delegate</w:t>
      </w:r>
      <w:r w:rsidR="00AC0FD3">
        <w:rPr>
          <w:rFonts w:ascii="Arial" w:hAnsi="Arial" w:cs="Arial"/>
          <w:sz w:val="24"/>
        </w:rPr>
        <w:t xml:space="preserve"> authority to officers to give effect to this matter.</w:t>
      </w:r>
      <w:bookmarkStart w:id="2" w:name="_GoBack"/>
      <w:bookmarkEnd w:id="2"/>
      <w:r w:rsidR="00AC0FD3">
        <w:rPr>
          <w:rFonts w:ascii="Arial" w:hAnsi="Arial" w:cs="Arial"/>
          <w:sz w:val="24"/>
        </w:rPr>
        <w:t xml:space="preserve"> It was subsequently agreed by the City Executive Board on 17 March 2016 that a wholly owned housing company would be established and would acquire the affordable housing from the Council. That remains the intention and </w:t>
      </w:r>
      <w:r w:rsidR="003D4CBA">
        <w:rPr>
          <w:rFonts w:ascii="Arial" w:hAnsi="Arial" w:cs="Arial"/>
          <w:sz w:val="24"/>
        </w:rPr>
        <w:t xml:space="preserve">the decision </w:t>
      </w:r>
      <w:r w:rsidR="00547C6A">
        <w:rPr>
          <w:rFonts w:ascii="Arial" w:hAnsi="Arial" w:cs="Arial"/>
          <w:sz w:val="24"/>
        </w:rPr>
        <w:t xml:space="preserve">to be taken by the Executive Director of Communities and People on 3 December </w:t>
      </w:r>
      <w:r w:rsidR="003D4CBA">
        <w:rPr>
          <w:rFonts w:ascii="Arial" w:hAnsi="Arial" w:cs="Arial"/>
          <w:sz w:val="24"/>
        </w:rPr>
        <w:t xml:space="preserve">will </w:t>
      </w:r>
      <w:r w:rsidR="00A127E3">
        <w:rPr>
          <w:rFonts w:ascii="Arial" w:hAnsi="Arial" w:cs="Arial"/>
          <w:sz w:val="24"/>
        </w:rPr>
        <w:t>cover</w:t>
      </w:r>
      <w:r w:rsidR="003D4CBA">
        <w:rPr>
          <w:rFonts w:ascii="Arial" w:hAnsi="Arial" w:cs="Arial"/>
          <w:sz w:val="24"/>
        </w:rPr>
        <w:t xml:space="preserve"> </w:t>
      </w:r>
      <w:r w:rsidR="00547C6A">
        <w:rPr>
          <w:rFonts w:ascii="Arial" w:hAnsi="Arial" w:cs="Arial"/>
          <w:sz w:val="24"/>
        </w:rPr>
        <w:t xml:space="preserve">both the acquisition of affordable units from </w:t>
      </w:r>
      <w:proofErr w:type="spellStart"/>
      <w:r w:rsidR="00547C6A">
        <w:rPr>
          <w:rFonts w:ascii="Arial" w:hAnsi="Arial" w:cs="Arial"/>
          <w:sz w:val="24"/>
        </w:rPr>
        <w:t>Redrow</w:t>
      </w:r>
      <w:proofErr w:type="spellEnd"/>
      <w:r w:rsidR="00547C6A">
        <w:rPr>
          <w:rFonts w:ascii="Arial" w:hAnsi="Arial" w:cs="Arial"/>
          <w:sz w:val="24"/>
        </w:rPr>
        <w:t xml:space="preserve"> Housing and </w:t>
      </w:r>
      <w:r w:rsidR="003D4CBA">
        <w:rPr>
          <w:rFonts w:ascii="Arial" w:hAnsi="Arial" w:cs="Arial"/>
          <w:sz w:val="24"/>
        </w:rPr>
        <w:t>the transfer</w:t>
      </w:r>
      <w:r w:rsidR="00547C6A">
        <w:rPr>
          <w:rFonts w:ascii="Arial" w:hAnsi="Arial" w:cs="Arial"/>
          <w:sz w:val="24"/>
        </w:rPr>
        <w:t xml:space="preserve"> of those units to Oxford City Housing Limited (OCHL) in a back-to-back transfer</w:t>
      </w:r>
      <w:r w:rsidR="003D4CBA">
        <w:rPr>
          <w:rFonts w:ascii="Arial" w:hAnsi="Arial" w:cs="Arial"/>
          <w:sz w:val="24"/>
        </w:rPr>
        <w:t xml:space="preserve">. The authority to sell the units to OCHL flows from a Cabinet </w:t>
      </w:r>
      <w:r w:rsidR="00547C6A">
        <w:rPr>
          <w:rFonts w:ascii="Arial" w:hAnsi="Arial" w:cs="Arial"/>
          <w:sz w:val="24"/>
        </w:rPr>
        <w:t>resolution of 29 May 2019 whi</w:t>
      </w:r>
      <w:r w:rsidR="00A127E3">
        <w:rPr>
          <w:rFonts w:ascii="Arial" w:hAnsi="Arial" w:cs="Arial"/>
          <w:sz w:val="24"/>
        </w:rPr>
        <w:t>ch has been retained on Forward Plan and</w:t>
      </w:r>
      <w:r w:rsidR="00E62CFC">
        <w:rPr>
          <w:rFonts w:ascii="Arial" w:hAnsi="Arial" w:cs="Arial"/>
          <w:sz w:val="24"/>
        </w:rPr>
        <w:t xml:space="preserve"> this decision</w:t>
      </w:r>
      <w:r w:rsidR="00A127E3">
        <w:rPr>
          <w:rFonts w:ascii="Arial" w:hAnsi="Arial" w:cs="Arial"/>
          <w:sz w:val="24"/>
        </w:rPr>
        <w:t xml:space="preserve"> will also be subject to call in</w:t>
      </w:r>
      <w:r w:rsidR="00547C6A">
        <w:rPr>
          <w:rFonts w:ascii="Arial" w:hAnsi="Arial" w:cs="Arial"/>
          <w:sz w:val="24"/>
        </w:rPr>
        <w:t>.</w:t>
      </w:r>
      <w:r w:rsidR="00A127E3">
        <w:rPr>
          <w:rFonts w:ascii="Arial" w:hAnsi="Arial" w:cs="Arial"/>
          <w:sz w:val="24"/>
        </w:rPr>
        <w:t xml:space="preserve"> </w:t>
      </w:r>
    </w:p>
    <w:p w:rsidR="00C52923" w:rsidRDefault="00C52923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C52923" w:rsidRDefault="00C52923" w:rsidP="00C5292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Please note that a copy of this letter will be attached to the public </w:t>
      </w:r>
      <w:r w:rsidR="00293DA1">
        <w:rPr>
          <w:rFonts w:ascii="Arial" w:hAnsi="Arial" w:cs="Arial"/>
          <w:sz w:val="24"/>
          <w:lang w:eastAsia="en-GB"/>
        </w:rPr>
        <w:t>notice of this key decision</w:t>
      </w:r>
      <w:r>
        <w:rPr>
          <w:rFonts w:ascii="Arial" w:hAnsi="Arial" w:cs="Arial"/>
          <w:sz w:val="24"/>
          <w:lang w:eastAsia="en-GB"/>
        </w:rPr>
        <w:t xml:space="preserve">.  </w:t>
      </w:r>
    </w:p>
    <w:p w:rsidR="00C52923" w:rsidRDefault="00C52923" w:rsidP="00C5292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52923" w:rsidRDefault="004977BB" w:rsidP="00C5292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Kind regards</w:t>
      </w:r>
      <w:r w:rsidR="00C52923">
        <w:rPr>
          <w:rFonts w:ascii="Arial" w:hAnsi="Arial" w:cs="Arial"/>
          <w:sz w:val="24"/>
        </w:rPr>
        <w:t>,</w:t>
      </w:r>
    </w:p>
    <w:p w:rsidR="00C52923" w:rsidRDefault="00C52923" w:rsidP="00C52923">
      <w:pPr>
        <w:shd w:val="clear" w:color="auto" w:fill="FFFFFF"/>
        <w:rPr>
          <w:rFonts w:ascii="Arial" w:hAnsi="Arial" w:cs="Arial"/>
          <w:sz w:val="24"/>
        </w:rPr>
      </w:pPr>
    </w:p>
    <w:p w:rsidR="00C52923" w:rsidRDefault="004D1E46" w:rsidP="00C52923">
      <w:pPr>
        <w:shd w:val="clear" w:color="auto" w:fill="FFFFFF"/>
        <w:rPr>
          <w:rFonts w:ascii="Arial" w:hAnsi="Arial" w:cs="Arial"/>
          <w:sz w:val="24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2725F9D7" wp14:editId="76EE6CA4">
            <wp:extent cx="1200912" cy="5043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Brown signatur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43" cy="51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46" w:rsidRDefault="004D1E46" w:rsidP="00C52923">
      <w:pPr>
        <w:shd w:val="clear" w:color="auto" w:fill="FFFFFF"/>
        <w:rPr>
          <w:rFonts w:ascii="Arial" w:hAnsi="Arial" w:cs="Arial"/>
          <w:sz w:val="24"/>
        </w:rPr>
      </w:pPr>
    </w:p>
    <w:p w:rsidR="00C52923" w:rsidRDefault="004D1E46" w:rsidP="00C5292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Andrew Brown </w:t>
      </w:r>
    </w:p>
    <w:p w:rsidR="004D1E46" w:rsidRPr="002B640F" w:rsidRDefault="004D1E46" w:rsidP="00C5292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and Member Services Manager</w:t>
      </w:r>
    </w:p>
    <w:sectPr w:rsidR="004D1E46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34475"/>
    <w:rsid w:val="00035539"/>
    <w:rsid w:val="000362F8"/>
    <w:rsid w:val="000619E5"/>
    <w:rsid w:val="00073FC3"/>
    <w:rsid w:val="0008624C"/>
    <w:rsid w:val="000A638D"/>
    <w:rsid w:val="000B3B95"/>
    <w:rsid w:val="000C7FC4"/>
    <w:rsid w:val="00110F86"/>
    <w:rsid w:val="001134E0"/>
    <w:rsid w:val="00116369"/>
    <w:rsid w:val="00124164"/>
    <w:rsid w:val="00152AA7"/>
    <w:rsid w:val="0016522F"/>
    <w:rsid w:val="00172AF1"/>
    <w:rsid w:val="00183F7D"/>
    <w:rsid w:val="001B2747"/>
    <w:rsid w:val="001B6284"/>
    <w:rsid w:val="001C122F"/>
    <w:rsid w:val="001C316F"/>
    <w:rsid w:val="001C5D66"/>
    <w:rsid w:val="001D6A85"/>
    <w:rsid w:val="001E3171"/>
    <w:rsid w:val="0020411F"/>
    <w:rsid w:val="00210E5F"/>
    <w:rsid w:val="0022362E"/>
    <w:rsid w:val="00225C8D"/>
    <w:rsid w:val="00241D1C"/>
    <w:rsid w:val="0025203F"/>
    <w:rsid w:val="0025670A"/>
    <w:rsid w:val="00257FDB"/>
    <w:rsid w:val="00263168"/>
    <w:rsid w:val="00291428"/>
    <w:rsid w:val="00293DA1"/>
    <w:rsid w:val="00297171"/>
    <w:rsid w:val="002B640F"/>
    <w:rsid w:val="002C0E24"/>
    <w:rsid w:val="002F38C3"/>
    <w:rsid w:val="002F3C22"/>
    <w:rsid w:val="002F7630"/>
    <w:rsid w:val="0031335E"/>
    <w:rsid w:val="00314211"/>
    <w:rsid w:val="00325FEA"/>
    <w:rsid w:val="00335640"/>
    <w:rsid w:val="00364A74"/>
    <w:rsid w:val="003D4CBA"/>
    <w:rsid w:val="004039E6"/>
    <w:rsid w:val="00415D4C"/>
    <w:rsid w:val="0043559B"/>
    <w:rsid w:val="00475D5A"/>
    <w:rsid w:val="00476295"/>
    <w:rsid w:val="00493467"/>
    <w:rsid w:val="004977BB"/>
    <w:rsid w:val="004D1E46"/>
    <w:rsid w:val="004D32A7"/>
    <w:rsid w:val="00504E3A"/>
    <w:rsid w:val="00524CB1"/>
    <w:rsid w:val="00547C6A"/>
    <w:rsid w:val="005509CE"/>
    <w:rsid w:val="005622B7"/>
    <w:rsid w:val="00584308"/>
    <w:rsid w:val="005918C0"/>
    <w:rsid w:val="005A266D"/>
    <w:rsid w:val="005A2806"/>
    <w:rsid w:val="005A7224"/>
    <w:rsid w:val="005B0984"/>
    <w:rsid w:val="005B2F78"/>
    <w:rsid w:val="005B6541"/>
    <w:rsid w:val="005D006B"/>
    <w:rsid w:val="005D37A5"/>
    <w:rsid w:val="005E7BE9"/>
    <w:rsid w:val="005F41EA"/>
    <w:rsid w:val="00600E3E"/>
    <w:rsid w:val="00602D31"/>
    <w:rsid w:val="00603392"/>
    <w:rsid w:val="00611380"/>
    <w:rsid w:val="00656BFC"/>
    <w:rsid w:val="00656EBF"/>
    <w:rsid w:val="00681225"/>
    <w:rsid w:val="00690847"/>
    <w:rsid w:val="0069527A"/>
    <w:rsid w:val="006B2B88"/>
    <w:rsid w:val="006B734D"/>
    <w:rsid w:val="006C04CA"/>
    <w:rsid w:val="00710FAB"/>
    <w:rsid w:val="0071160C"/>
    <w:rsid w:val="00741538"/>
    <w:rsid w:val="0078330F"/>
    <w:rsid w:val="007841F5"/>
    <w:rsid w:val="007910A5"/>
    <w:rsid w:val="007A475F"/>
    <w:rsid w:val="007A4E4D"/>
    <w:rsid w:val="007C09A5"/>
    <w:rsid w:val="007C1FA3"/>
    <w:rsid w:val="007C591F"/>
    <w:rsid w:val="007D0DE4"/>
    <w:rsid w:val="007F274A"/>
    <w:rsid w:val="00827AD3"/>
    <w:rsid w:val="008538EB"/>
    <w:rsid w:val="00857288"/>
    <w:rsid w:val="008645F6"/>
    <w:rsid w:val="008913DB"/>
    <w:rsid w:val="008A5999"/>
    <w:rsid w:val="008A641B"/>
    <w:rsid w:val="008C7CA3"/>
    <w:rsid w:val="00907BE3"/>
    <w:rsid w:val="00913546"/>
    <w:rsid w:val="00914FA0"/>
    <w:rsid w:val="00951051"/>
    <w:rsid w:val="0095331F"/>
    <w:rsid w:val="00956F02"/>
    <w:rsid w:val="00957660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7E3"/>
    <w:rsid w:val="00A12FAB"/>
    <w:rsid w:val="00A30526"/>
    <w:rsid w:val="00A4539C"/>
    <w:rsid w:val="00A47059"/>
    <w:rsid w:val="00A6209A"/>
    <w:rsid w:val="00A62587"/>
    <w:rsid w:val="00A80943"/>
    <w:rsid w:val="00A93112"/>
    <w:rsid w:val="00A9613E"/>
    <w:rsid w:val="00A971FE"/>
    <w:rsid w:val="00AA194A"/>
    <w:rsid w:val="00AA59B3"/>
    <w:rsid w:val="00AB27C7"/>
    <w:rsid w:val="00AC0FD3"/>
    <w:rsid w:val="00B06348"/>
    <w:rsid w:val="00B34F79"/>
    <w:rsid w:val="00B4675C"/>
    <w:rsid w:val="00B52DC5"/>
    <w:rsid w:val="00B53C7C"/>
    <w:rsid w:val="00B5503B"/>
    <w:rsid w:val="00B61143"/>
    <w:rsid w:val="00B76C44"/>
    <w:rsid w:val="00B81D88"/>
    <w:rsid w:val="00BA2389"/>
    <w:rsid w:val="00BE3933"/>
    <w:rsid w:val="00BF0D29"/>
    <w:rsid w:val="00BF3545"/>
    <w:rsid w:val="00C17A6D"/>
    <w:rsid w:val="00C4163E"/>
    <w:rsid w:val="00C433DC"/>
    <w:rsid w:val="00C52923"/>
    <w:rsid w:val="00C960DE"/>
    <w:rsid w:val="00CA0A25"/>
    <w:rsid w:val="00CA434E"/>
    <w:rsid w:val="00CC2EB2"/>
    <w:rsid w:val="00CC456F"/>
    <w:rsid w:val="00CE3053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C0D85"/>
    <w:rsid w:val="00DD4212"/>
    <w:rsid w:val="00DE62D3"/>
    <w:rsid w:val="00DF0B9F"/>
    <w:rsid w:val="00DF41FA"/>
    <w:rsid w:val="00E05980"/>
    <w:rsid w:val="00E07814"/>
    <w:rsid w:val="00E1135E"/>
    <w:rsid w:val="00E16927"/>
    <w:rsid w:val="00E2571B"/>
    <w:rsid w:val="00E533BD"/>
    <w:rsid w:val="00E6101F"/>
    <w:rsid w:val="00E629FB"/>
    <w:rsid w:val="00E62CFC"/>
    <w:rsid w:val="00EB1838"/>
    <w:rsid w:val="00EB7E50"/>
    <w:rsid w:val="00EE0BFC"/>
    <w:rsid w:val="00EF7846"/>
    <w:rsid w:val="00F21E02"/>
    <w:rsid w:val="00F275D8"/>
    <w:rsid w:val="00F35B4E"/>
    <w:rsid w:val="00F754E2"/>
    <w:rsid w:val="00F838E7"/>
    <w:rsid w:val="00F92AEB"/>
    <w:rsid w:val="00F97A77"/>
    <w:rsid w:val="00FA025D"/>
    <w:rsid w:val="00FA579F"/>
    <w:rsid w:val="00FB1353"/>
    <w:rsid w:val="00FC7E2D"/>
    <w:rsid w:val="00FE539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BROWN Andrew J</cp:lastModifiedBy>
  <cp:revision>5</cp:revision>
  <cp:lastPrinted>2017-10-13T13:09:00Z</cp:lastPrinted>
  <dcterms:created xsi:type="dcterms:W3CDTF">2021-11-25T16:09:00Z</dcterms:created>
  <dcterms:modified xsi:type="dcterms:W3CDTF">2021-11-25T16:52:00Z</dcterms:modified>
</cp:coreProperties>
</file>